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94570" w:rsidTr="0032184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Default="00394570" w:rsidP="003218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Default="00EB522B" w:rsidP="003218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205DDF">
              <w:rPr>
                <w:b/>
                <w:sz w:val="24"/>
                <w:szCs w:val="24"/>
                <w:u w:val="single"/>
              </w:rPr>
              <w:t>204</w:t>
            </w:r>
            <w:r w:rsidRPr="00205DDF">
              <w:rPr>
                <w:b/>
                <w:sz w:val="24"/>
                <w:szCs w:val="24"/>
                <w:u w:val="single"/>
                <w:lang w:val="en-US"/>
              </w:rPr>
              <w:t>E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 xml:space="preserve"> 70</w:t>
            </w:r>
            <w:bookmarkStart w:id="0" w:name="_GoBack"/>
            <w:bookmarkEnd w:id="0"/>
          </w:p>
        </w:tc>
      </w:tr>
      <w:tr w:rsidR="00394570" w:rsidTr="0032184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Default="00394570" w:rsidP="003218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Default="007F7D58" w:rsidP="003218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F7D58">
              <w:rPr>
                <w:rFonts w:ascii="Tahoma" w:hAnsi="Tahoma" w:cs="Tahoma"/>
                <w:b/>
                <w:color w:val="000000"/>
              </w:rPr>
              <w:t>2003242</w:t>
            </w:r>
          </w:p>
        </w:tc>
      </w:tr>
    </w:tbl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>“УТВЕРЖДАЮ”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 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ab/>
        <w:t xml:space="preserve">_______________________ /_____________ </w:t>
      </w:r>
    </w:p>
    <w:p w:rsidR="00C23CA7" w:rsidRPr="00205DDF" w:rsidRDefault="00C23CA7" w:rsidP="00C23CA7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05DDF">
        <w:rPr>
          <w:sz w:val="24"/>
          <w:szCs w:val="24"/>
        </w:rPr>
        <w:t>“_______” ___________________ 20_____ г.</w:t>
      </w:r>
    </w:p>
    <w:p w:rsidR="001F5706" w:rsidRPr="00205DDF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205DDF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 w:val="24"/>
          <w:szCs w:val="24"/>
        </w:rPr>
      </w:pPr>
      <w:r w:rsidRPr="00205DDF">
        <w:rPr>
          <w:sz w:val="24"/>
          <w:szCs w:val="24"/>
        </w:rPr>
        <w:t>ТЕХНИЧЕСКОЕ ЗАДАНИЕ</w:t>
      </w:r>
    </w:p>
    <w:p w:rsidR="002D277B" w:rsidRDefault="004F6968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на </w:t>
      </w:r>
      <w:r w:rsidR="00612811" w:rsidRPr="00205DDF">
        <w:rPr>
          <w:b/>
          <w:sz w:val="24"/>
          <w:szCs w:val="24"/>
        </w:rPr>
        <w:t xml:space="preserve">поставку </w:t>
      </w:r>
      <w:r w:rsidR="00D32CEF" w:rsidRPr="00205DDF">
        <w:rPr>
          <w:b/>
          <w:sz w:val="24"/>
          <w:szCs w:val="24"/>
        </w:rPr>
        <w:t>кабельных муфт</w:t>
      </w:r>
      <w:r w:rsidR="002D277B">
        <w:rPr>
          <w:b/>
          <w:sz w:val="24"/>
          <w:szCs w:val="24"/>
        </w:rPr>
        <w:t xml:space="preserve">  </w:t>
      </w:r>
      <w:r w:rsidR="0056717A">
        <w:rPr>
          <w:b/>
          <w:sz w:val="24"/>
          <w:szCs w:val="24"/>
        </w:rPr>
        <w:t>4</w:t>
      </w:r>
      <w:r w:rsidR="002D277B">
        <w:rPr>
          <w:b/>
          <w:sz w:val="24"/>
          <w:szCs w:val="24"/>
        </w:rPr>
        <w:t>СТп-1</w:t>
      </w:r>
      <w:r w:rsidR="007E4D1E">
        <w:rPr>
          <w:b/>
          <w:sz w:val="24"/>
          <w:szCs w:val="24"/>
        </w:rPr>
        <w:t>-</w:t>
      </w:r>
      <w:r w:rsidR="001719AD">
        <w:rPr>
          <w:b/>
          <w:sz w:val="24"/>
          <w:szCs w:val="24"/>
        </w:rPr>
        <w:t>25/5</w:t>
      </w:r>
      <w:r w:rsidR="00562659">
        <w:rPr>
          <w:b/>
          <w:sz w:val="24"/>
          <w:szCs w:val="24"/>
        </w:rPr>
        <w:t>0</w:t>
      </w:r>
      <w:r w:rsidR="001719AD">
        <w:rPr>
          <w:b/>
          <w:sz w:val="24"/>
          <w:szCs w:val="24"/>
        </w:rPr>
        <w:t>-</w:t>
      </w:r>
      <w:r w:rsidR="0056717A">
        <w:rPr>
          <w:b/>
          <w:sz w:val="24"/>
          <w:szCs w:val="24"/>
        </w:rPr>
        <w:t>В</w:t>
      </w:r>
    </w:p>
    <w:p w:rsidR="004F6968" w:rsidRPr="00205DDF" w:rsidRDefault="009C0389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Лот № </w:t>
      </w:r>
      <w:r w:rsidR="00232E4A" w:rsidRPr="00205DDF">
        <w:rPr>
          <w:b/>
          <w:sz w:val="24"/>
          <w:szCs w:val="24"/>
          <w:u w:val="single"/>
        </w:rPr>
        <w:t>20</w:t>
      </w:r>
      <w:r w:rsidR="00E06342" w:rsidRPr="00205DDF">
        <w:rPr>
          <w:b/>
          <w:sz w:val="24"/>
          <w:szCs w:val="24"/>
          <w:u w:val="single"/>
        </w:rPr>
        <w:t>4</w:t>
      </w:r>
      <w:r w:rsidR="00D32CEF" w:rsidRPr="00205DDF">
        <w:rPr>
          <w:b/>
          <w:sz w:val="24"/>
          <w:szCs w:val="24"/>
          <w:u w:val="single"/>
          <w:lang w:val="en-US"/>
        </w:rPr>
        <w:t>E</w:t>
      </w:r>
    </w:p>
    <w:p w:rsidR="00612811" w:rsidRPr="00205DDF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205DDF" w:rsidRDefault="000961A3" w:rsidP="005464B6">
      <w:pPr>
        <w:pStyle w:val="ae"/>
        <w:spacing w:line="276" w:lineRule="auto"/>
        <w:ind w:hanging="11"/>
        <w:rPr>
          <w:sz w:val="24"/>
          <w:szCs w:val="24"/>
        </w:rPr>
      </w:pPr>
    </w:p>
    <w:p w:rsidR="00612811" w:rsidRPr="00205DDF" w:rsidRDefault="00612811" w:rsidP="007E7329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Технические требования к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4F4E9E" w:rsidRPr="00205DDF" w:rsidRDefault="004F4E9E" w:rsidP="007E7329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Технические данные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05DDF">
        <w:rPr>
          <w:bCs/>
          <w:sz w:val="24"/>
          <w:szCs w:val="24"/>
        </w:rPr>
        <w:t xml:space="preserve"> </w:t>
      </w:r>
      <w:r w:rsidR="007A72A4" w:rsidRPr="00205DDF">
        <w:rPr>
          <w:bCs/>
          <w:sz w:val="24"/>
          <w:szCs w:val="24"/>
        </w:rPr>
        <w:t xml:space="preserve">приведенных </w:t>
      </w:r>
      <w:r w:rsidRPr="00205DDF">
        <w:rPr>
          <w:bCs/>
          <w:sz w:val="24"/>
          <w:szCs w:val="24"/>
        </w:rPr>
        <w:t>з</w:t>
      </w:r>
      <w:r w:rsidR="00163418" w:rsidRPr="00205DDF">
        <w:rPr>
          <w:bCs/>
          <w:sz w:val="24"/>
          <w:szCs w:val="24"/>
        </w:rPr>
        <w:t>начений: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4950"/>
        <w:gridCol w:w="3980"/>
      </w:tblGrid>
      <w:tr w:rsidR="006A6C9D" w:rsidRPr="00205DDF" w:rsidTr="00C3258B">
        <w:trPr>
          <w:trHeight w:val="1005"/>
          <w:tblHeader/>
        </w:trPr>
        <w:tc>
          <w:tcPr>
            <w:tcW w:w="1560" w:type="dxa"/>
            <w:shd w:val="clear" w:color="auto" w:fill="auto"/>
            <w:vAlign w:val="center"/>
            <w:hideMark/>
          </w:tcPr>
          <w:p w:rsidR="006A6C9D" w:rsidRPr="00205DDF" w:rsidRDefault="006A6C9D" w:rsidP="00D32CEF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Наименование кабельной муфты</w:t>
            </w:r>
          </w:p>
        </w:tc>
        <w:tc>
          <w:tcPr>
            <w:tcW w:w="8930" w:type="dxa"/>
            <w:gridSpan w:val="2"/>
            <w:shd w:val="clear" w:color="auto" w:fill="auto"/>
            <w:vAlign w:val="center"/>
            <w:hideMark/>
          </w:tcPr>
          <w:p w:rsidR="006A6C9D" w:rsidRPr="00205DDF" w:rsidRDefault="006A6C9D" w:rsidP="00D32CE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Технические требования и характеристики кабельной муфты</w:t>
            </w:r>
          </w:p>
        </w:tc>
      </w:tr>
      <w:tr w:rsidR="00E34850" w:rsidRPr="00205DDF" w:rsidTr="00C3258B">
        <w:trPr>
          <w:trHeight w:val="178"/>
        </w:trPr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E34850" w:rsidRPr="00205DDF" w:rsidRDefault="0056717A" w:rsidP="003F48A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E34850" w:rsidRPr="00205DDF">
              <w:rPr>
                <w:sz w:val="24"/>
                <w:szCs w:val="24"/>
              </w:rPr>
              <w:t>СТп-1</w:t>
            </w:r>
          </w:p>
        </w:tc>
        <w:tc>
          <w:tcPr>
            <w:tcW w:w="8930" w:type="dxa"/>
            <w:gridSpan w:val="2"/>
            <w:shd w:val="clear" w:color="auto" w:fill="auto"/>
            <w:vAlign w:val="center"/>
            <w:hideMark/>
          </w:tcPr>
          <w:p w:rsidR="00E34850" w:rsidRPr="00CA1B04" w:rsidRDefault="007E4D1E" w:rsidP="00CA1B04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Номинальное напряжение, кВ –</w:t>
            </w:r>
            <w:r w:rsidR="0056717A">
              <w:rPr>
                <w:color w:val="000000"/>
                <w:sz w:val="24"/>
                <w:szCs w:val="24"/>
              </w:rPr>
              <w:t>1</w:t>
            </w:r>
            <w:r w:rsidR="0084281B"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E34850" w:rsidP="00486A78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 xml:space="preserve">Число жил соединяемого кабеля – </w:t>
            </w:r>
            <w:r w:rsidR="0056717A">
              <w:rPr>
                <w:color w:val="000000"/>
                <w:sz w:val="24"/>
                <w:szCs w:val="24"/>
              </w:rPr>
              <w:t>4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E34850" w:rsidP="00562659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>Диапазоны сечений жил соединяемого кабеля, мм</w:t>
            </w:r>
            <w:r w:rsidRPr="00CA1B04">
              <w:rPr>
                <w:color w:val="000000"/>
                <w:sz w:val="24"/>
                <w:szCs w:val="24"/>
                <w:vertAlign w:val="superscript"/>
              </w:rPr>
              <w:t>2</w:t>
            </w:r>
            <w:r w:rsidRPr="00CA1B04">
              <w:rPr>
                <w:color w:val="000000"/>
                <w:sz w:val="24"/>
                <w:szCs w:val="24"/>
              </w:rPr>
              <w:t xml:space="preserve"> – </w:t>
            </w:r>
            <w:r w:rsidR="001719AD">
              <w:rPr>
                <w:color w:val="000000"/>
                <w:sz w:val="24"/>
                <w:szCs w:val="24"/>
              </w:rPr>
              <w:t>25</w:t>
            </w:r>
            <w:r w:rsidR="00D317F4">
              <w:rPr>
                <w:color w:val="000000"/>
                <w:sz w:val="24"/>
                <w:szCs w:val="24"/>
              </w:rPr>
              <w:t>;</w:t>
            </w:r>
            <w:r w:rsidR="001719AD">
              <w:rPr>
                <w:color w:val="000000"/>
                <w:sz w:val="24"/>
                <w:szCs w:val="24"/>
              </w:rPr>
              <w:t>35; 5</w:t>
            </w:r>
            <w:r w:rsidR="00562659">
              <w:rPr>
                <w:color w:val="000000"/>
                <w:sz w:val="24"/>
                <w:szCs w:val="24"/>
              </w:rPr>
              <w:t>0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E34850" w:rsidP="00CA1B04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>Тип муфты – соединительная</w:t>
            </w:r>
            <w:r w:rsidR="00486A78">
              <w:rPr>
                <w:color w:val="000000"/>
                <w:sz w:val="24"/>
                <w:szCs w:val="24"/>
              </w:rPr>
              <w:t>,</w:t>
            </w:r>
            <w:r w:rsidRPr="00CA1B04">
              <w:rPr>
                <w:color w:val="000000"/>
                <w:sz w:val="24"/>
                <w:szCs w:val="24"/>
              </w:rPr>
              <w:t xml:space="preserve"> на основе термоусаживаемых изделий.</w:t>
            </w:r>
          </w:p>
        </w:tc>
      </w:tr>
      <w:tr w:rsidR="00486A78" w:rsidRPr="00205DDF" w:rsidTr="00BF29D1">
        <w:trPr>
          <w:trHeight w:val="736"/>
        </w:trPr>
        <w:tc>
          <w:tcPr>
            <w:tcW w:w="1560" w:type="dxa"/>
            <w:vMerge/>
            <w:shd w:val="clear" w:color="auto" w:fill="auto"/>
            <w:vAlign w:val="center"/>
          </w:tcPr>
          <w:p w:rsidR="00486A78" w:rsidRPr="00205DDF" w:rsidRDefault="00486A78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486A78" w:rsidRPr="00205DDF" w:rsidRDefault="00486A78" w:rsidP="00BF29D1">
            <w:pPr>
              <w:tabs>
                <w:tab w:val="left" w:pos="1325"/>
              </w:tabs>
              <w:ind w:firstLine="49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Область применения</w:t>
            </w:r>
            <w:r w:rsidR="0056717A">
              <w:rPr>
                <w:color w:val="000000"/>
                <w:sz w:val="24"/>
                <w:szCs w:val="24"/>
              </w:rPr>
              <w:t xml:space="preserve"> и назначение – для соединения 4</w:t>
            </w:r>
            <w:r w:rsidRPr="00205DDF">
              <w:rPr>
                <w:color w:val="000000"/>
                <w:sz w:val="24"/>
                <w:szCs w:val="24"/>
              </w:rPr>
              <w:t>-х жильных силовых кабелей с бумажной маслопропитанной изоляцией с броней или без брони, с общей алюминиевой или свинцовой оболочкой. Используются для кабелей, проложенных в тоннелях, кабельных коллекторах, грунте – без ограничения по уровню прокладки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486A78" w:rsidRPr="00205DDF" w:rsidTr="00BF29D1">
        <w:trPr>
          <w:trHeight w:val="342"/>
        </w:trPr>
        <w:tc>
          <w:tcPr>
            <w:tcW w:w="1560" w:type="dxa"/>
            <w:vMerge/>
            <w:shd w:val="clear" w:color="auto" w:fill="auto"/>
            <w:vAlign w:val="center"/>
          </w:tcPr>
          <w:p w:rsidR="00486A78" w:rsidRPr="00205DDF" w:rsidRDefault="00486A78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486A78" w:rsidRPr="00205DDF" w:rsidRDefault="00486A78" w:rsidP="00BF29D1">
            <w:pPr>
              <w:tabs>
                <w:tab w:val="left" w:pos="1325"/>
              </w:tabs>
              <w:ind w:firstLine="49"/>
              <w:jc w:val="left"/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Особенности конструкции муфты – для обеспечения полной герметичности муфты после монтажа, на внутреннюю поверхность термоусаживаемых трубок, перчаток и кожуха сплошным равномерным слоем должен быть нанесен термоплавкий клей;  для крепежа провода заземления к металлическим оболочкам соединяемых кабелей должны быть предусмотрены пружины постоянного давления; для обеспечения дополнительной изоляции и придаче конструкции дополнительной жесткости в комплекте муфты должна быть предусмотрена гибкая межфазная изолирующая распорка, а наружный кожух должен состоять из двух термоусаживаемых трубок, монтируемых внахлест.</w:t>
            </w:r>
          </w:p>
        </w:tc>
      </w:tr>
      <w:tr w:rsidR="00486A78" w:rsidRPr="00205DDF" w:rsidTr="00BF29D1">
        <w:trPr>
          <w:trHeight w:val="5523"/>
        </w:trPr>
        <w:tc>
          <w:tcPr>
            <w:tcW w:w="1560" w:type="dxa"/>
            <w:vMerge/>
            <w:shd w:val="clear" w:color="auto" w:fill="auto"/>
            <w:vAlign w:val="center"/>
          </w:tcPr>
          <w:p w:rsidR="00486A78" w:rsidRPr="00205DDF" w:rsidRDefault="00486A78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486A78" w:rsidRPr="00205DDF" w:rsidRDefault="00486A78" w:rsidP="00BF29D1">
            <w:pPr>
              <w:pStyle w:val="af0"/>
              <w:spacing w:before="0" w:beforeAutospacing="0" w:after="0" w:afterAutospacing="0"/>
              <w:rPr>
                <w:color w:val="000000"/>
              </w:rPr>
            </w:pPr>
            <w:r w:rsidRPr="00205DDF">
              <w:rPr>
                <w:color w:val="000000"/>
              </w:rPr>
              <w:t>Базовые компоненты комплектации соединительной муфты: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Изолирующие перчатки*.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Внутренние</w:t>
            </w:r>
            <w:r>
              <w:rPr>
                <w:color w:val="333333"/>
                <w:sz w:val="24"/>
                <w:szCs w:val="24"/>
              </w:rPr>
              <w:t xml:space="preserve"> изолирующие трубки*.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Внешние анти</w:t>
            </w:r>
            <w:r>
              <w:rPr>
                <w:color w:val="333333"/>
                <w:sz w:val="24"/>
                <w:szCs w:val="24"/>
              </w:rPr>
              <w:t>трекинговые изолирующие трубки*.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Электропроводящие трубки*.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Толстостенные изолирующие ма</w:t>
            </w:r>
            <w:r>
              <w:rPr>
                <w:color w:val="333333"/>
                <w:sz w:val="24"/>
                <w:szCs w:val="24"/>
              </w:rPr>
              <w:t>нжеты*</w:t>
            </w:r>
            <w:r w:rsidR="00397B20">
              <w:rPr>
                <w:color w:val="333333"/>
                <w:sz w:val="24"/>
                <w:szCs w:val="24"/>
              </w:rPr>
              <w:t xml:space="preserve"> </w:t>
            </w:r>
            <w:r>
              <w:rPr>
                <w:color w:val="333333"/>
                <w:sz w:val="24"/>
                <w:szCs w:val="24"/>
              </w:rPr>
              <w:t>(на место соединения жил).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Внутренний кожух*.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Внешний защитный кожух*.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Герметик маслостойкий.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Пластина-герметик.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Мастика для зап</w:t>
            </w:r>
            <w:r>
              <w:rPr>
                <w:color w:val="333333"/>
                <w:sz w:val="24"/>
                <w:szCs w:val="24"/>
              </w:rPr>
              <w:t>олнения межфазного пространства.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Изолирующая межжильная распорка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Провод заземления с наконечником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pStyle w:val="af0"/>
              <w:numPr>
                <w:ilvl w:val="0"/>
                <w:numId w:val="20"/>
              </w:numPr>
              <w:spacing w:before="0" w:beforeAutospacing="0" w:after="0" w:afterAutospacing="0"/>
              <w:rPr>
                <w:color w:val="000000"/>
              </w:rPr>
            </w:pPr>
            <w:r w:rsidRPr="00205DDF">
              <w:rPr>
                <w:color w:val="000000"/>
              </w:rPr>
              <w:t>Припой</w:t>
            </w:r>
            <w:r>
              <w:rPr>
                <w:color w:val="000000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Паяльный жир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Пружины постоянного давления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Болтовые алюминиевые соединители с 4-мя срывными болтами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Бандажная медная проволока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Изоляционная лента (ПВХ)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Бандажная нить.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Киперная лента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Экранирующая алюминиевая лента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Наждачная бумага.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Салфетки обтирочные (х/б).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Комплектовочная ведомость</w:t>
            </w:r>
            <w:r>
              <w:rPr>
                <w:color w:val="333333"/>
                <w:sz w:val="24"/>
                <w:szCs w:val="24"/>
              </w:rPr>
              <w:t>.</w:t>
            </w:r>
            <w:r w:rsidRPr="00205DDF">
              <w:rPr>
                <w:color w:val="333333"/>
                <w:sz w:val="24"/>
                <w:szCs w:val="24"/>
              </w:rPr>
              <w:t xml:space="preserve"> </w:t>
            </w:r>
          </w:p>
          <w:p w:rsidR="00486A78" w:rsidRPr="00205DDF" w:rsidRDefault="00486A78" w:rsidP="00486A78">
            <w:pPr>
              <w:numPr>
                <w:ilvl w:val="0"/>
                <w:numId w:val="20"/>
              </w:numPr>
              <w:rPr>
                <w:color w:val="333333"/>
                <w:sz w:val="24"/>
                <w:szCs w:val="24"/>
              </w:rPr>
            </w:pPr>
            <w:r w:rsidRPr="00205DDF">
              <w:rPr>
                <w:color w:val="333333"/>
                <w:sz w:val="24"/>
                <w:szCs w:val="24"/>
              </w:rPr>
              <w:t>Упаковочная коробка</w:t>
            </w:r>
            <w:r>
              <w:rPr>
                <w:color w:val="333333"/>
                <w:sz w:val="24"/>
                <w:szCs w:val="24"/>
              </w:rPr>
              <w:t>.</w:t>
            </w:r>
          </w:p>
          <w:p w:rsidR="00486A78" w:rsidRPr="00205DDF" w:rsidRDefault="00486A78" w:rsidP="00486A78">
            <w:pPr>
              <w:ind w:left="360" w:firstLine="0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05DDF">
              <w:rPr>
                <w:bCs/>
                <w:color w:val="000000"/>
                <w:sz w:val="24"/>
                <w:szCs w:val="24"/>
              </w:rPr>
              <w:t>* - термоусаживаемые компоненты (должны обладать стойкостью к ультрафиолетовому излучению и погодным условиям)</w:t>
            </w:r>
          </w:p>
        </w:tc>
      </w:tr>
      <w:tr w:rsidR="00E34850" w:rsidRPr="00205DDF" w:rsidTr="00C3258B">
        <w:trPr>
          <w:trHeight w:val="300"/>
        </w:trPr>
        <w:tc>
          <w:tcPr>
            <w:tcW w:w="1560" w:type="dxa"/>
            <w:vMerge/>
            <w:shd w:val="clear" w:color="000000" w:fill="FFFFFF"/>
          </w:tcPr>
          <w:p w:rsidR="00E34850" w:rsidRPr="00205DDF" w:rsidRDefault="00E3485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95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E34850" w:rsidRPr="00205DDF" w:rsidTr="00C3258B">
        <w:trPr>
          <w:trHeight w:val="300"/>
        </w:trPr>
        <w:tc>
          <w:tcPr>
            <w:tcW w:w="1560" w:type="dxa"/>
            <w:vMerge/>
            <w:shd w:val="clear" w:color="000000" w:fill="FFFFFF"/>
          </w:tcPr>
          <w:p w:rsidR="00E34850" w:rsidRPr="00205DDF" w:rsidRDefault="00E3485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95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 °С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-50</w:t>
            </w:r>
          </w:p>
        </w:tc>
      </w:tr>
      <w:tr w:rsidR="00E34850" w:rsidRPr="00205DDF" w:rsidTr="00C3258B">
        <w:trPr>
          <w:trHeight w:val="300"/>
        </w:trPr>
        <w:tc>
          <w:tcPr>
            <w:tcW w:w="10490" w:type="dxa"/>
            <w:gridSpan w:val="3"/>
            <w:shd w:val="clear" w:color="000000" w:fill="FFFFFF"/>
            <w:vAlign w:val="center"/>
          </w:tcPr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заземляющий провод кабельной муфты должен быть медным луженым не ниже класса 4 по ГОСТ 22483-77 или марки М по ГОСТ 839-80. На одном конце заземляющего провода концевых муфт должен быть напрессован медный луженый наконечник по ГОСТ 7686-80. Толщина покрытия не менее 9 мкм.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в один комплект должны входить детали и материалы на одну муфту, в случае концевых муфт для одножильного кабеля с изоляцией из сшитого полиэтилена один комплект муфты должен включать материалы для трёх фаз.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контактные соединения муфт должны соответствовать требованиям ГОСТ 10434-82.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длина пути утечки внешней изоляции концевых муфт наружной установки должна соответствовать требованиям ГОСТ 9920-89.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соединительные и концевые кабельные муфты должны иметь: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электрическую прочность ко всем видам перенапряжений, возникающих в электросети;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устойчивость к агрессивной среде и механическую прочность, близкую к прочности кабеля;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технологию быстрого и качественного монтажа в полевых условиях.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8"/>
              </w:numPr>
              <w:tabs>
                <w:tab w:val="left" w:pos="34"/>
              </w:tabs>
              <w:rPr>
                <w:color w:val="000000"/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lastRenderedPageBreak/>
              <w:t>муфты сборного типа должны быть предварительно проверены, с испытанием соответствующих узлов, на заводе-изготовителе поставляемые кабельные муфты должны быть экологически безопасными и не должны наносить вред окружающей среде.</w:t>
            </w:r>
          </w:p>
        </w:tc>
      </w:tr>
    </w:tbl>
    <w:p w:rsidR="00C3258B" w:rsidRDefault="00C3258B" w:rsidP="00C3258B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Общие требования.</w:t>
      </w:r>
      <w:r w:rsidR="00E00392" w:rsidRPr="00205DDF">
        <w:rPr>
          <w:b/>
          <w:bCs/>
          <w:sz w:val="24"/>
          <w:szCs w:val="24"/>
        </w:rPr>
        <w:t xml:space="preserve"> </w:t>
      </w:r>
    </w:p>
    <w:p w:rsidR="00612811" w:rsidRPr="00205DDF" w:rsidRDefault="00612811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 К поставке допуска</w:t>
      </w:r>
      <w:r w:rsidR="00D32CEF" w:rsidRPr="00205DDF">
        <w:rPr>
          <w:bCs/>
          <w:sz w:val="24"/>
          <w:szCs w:val="24"/>
        </w:rPr>
        <w:t>ю</w:t>
      </w:r>
      <w:r w:rsidRPr="00205DDF">
        <w:rPr>
          <w:bCs/>
          <w:sz w:val="24"/>
          <w:szCs w:val="24"/>
        </w:rPr>
        <w:t xml:space="preserve">тся </w:t>
      </w:r>
      <w:r w:rsidR="00D32CEF" w:rsidRPr="00205DDF">
        <w:rPr>
          <w:bCs/>
          <w:sz w:val="24"/>
          <w:szCs w:val="24"/>
        </w:rPr>
        <w:t>к</w:t>
      </w:r>
      <w:r w:rsidR="00642A8E" w:rsidRPr="00205DDF">
        <w:rPr>
          <w:bCs/>
          <w:sz w:val="24"/>
          <w:szCs w:val="24"/>
        </w:rPr>
        <w:t>абель</w:t>
      </w:r>
      <w:r w:rsidR="00E95246" w:rsidRPr="00205DDF">
        <w:rPr>
          <w:bCs/>
          <w:sz w:val="24"/>
          <w:szCs w:val="24"/>
        </w:rPr>
        <w:t>ные</w:t>
      </w:r>
      <w:r w:rsidR="00D32CEF" w:rsidRPr="00205DDF">
        <w:rPr>
          <w:bCs/>
          <w:sz w:val="24"/>
          <w:szCs w:val="24"/>
        </w:rPr>
        <w:t xml:space="preserve"> муфты</w:t>
      </w:r>
      <w:r w:rsidRPr="00205DDF">
        <w:rPr>
          <w:bCs/>
          <w:sz w:val="24"/>
          <w:szCs w:val="24"/>
        </w:rPr>
        <w:t>, отвечающ</w:t>
      </w:r>
      <w:r w:rsidR="000858AE" w:rsidRPr="00205DDF">
        <w:rPr>
          <w:bCs/>
          <w:sz w:val="24"/>
          <w:szCs w:val="24"/>
        </w:rPr>
        <w:t>и</w:t>
      </w:r>
      <w:r w:rsidR="00D32CEF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следующим требованиям:</w:t>
      </w:r>
    </w:p>
    <w:p w:rsidR="00775178" w:rsidRPr="00205DDF" w:rsidRDefault="00775178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быть новой, ранее не использованной;</w:t>
      </w:r>
    </w:p>
    <w:p w:rsidR="008A28D3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03A33" w:rsidRDefault="0007571A" w:rsidP="0007571A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6"/>
          <w:szCs w:val="26"/>
        </w:rPr>
      </w:pPr>
      <w:r w:rsidRPr="00203A33">
        <w:rPr>
          <w:sz w:val="26"/>
          <w:szCs w:val="26"/>
        </w:rPr>
        <w:t>для импортных производителей, а так 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условиям эксплуатации и действующим отраслевым (национальным) требованиям. 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сертификация </w:t>
      </w:r>
      <w:r w:rsidR="008A28D3" w:rsidRPr="00205DDF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кабельные муфты, впервые поставляемый для нужд ОАО «МРСК Центра», должен иметь положительное заключение об опытной эксплуатации в ОАО «МРСК Центра» сроком не менее </w:t>
      </w:r>
      <w:r w:rsidR="006331DC" w:rsidRPr="00205DDF">
        <w:rPr>
          <w:sz w:val="24"/>
          <w:szCs w:val="24"/>
        </w:rPr>
        <w:t>одного</w:t>
      </w:r>
      <w:r w:rsidRPr="00205DDF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2C4E96" w:rsidRPr="00205DDF" w:rsidRDefault="002C4E96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F66FC0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наличие </w:t>
      </w:r>
      <w:r w:rsidR="004E144D" w:rsidRPr="00205DDF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2CEF" w:rsidRPr="00205DDF">
        <w:rPr>
          <w:sz w:val="24"/>
          <w:szCs w:val="24"/>
        </w:rPr>
        <w:t>кабельных муфт</w:t>
      </w:r>
      <w:r w:rsidR="004E144D" w:rsidRPr="00205DDF">
        <w:rPr>
          <w:sz w:val="24"/>
          <w:szCs w:val="24"/>
        </w:rPr>
        <w:t xml:space="preserve">) деклараций </w:t>
      </w:r>
      <w:r w:rsidRPr="00205DDF">
        <w:rPr>
          <w:sz w:val="24"/>
          <w:szCs w:val="24"/>
        </w:rPr>
        <w:t xml:space="preserve">(сертификатов) </w:t>
      </w:r>
      <w:r w:rsidR="004E144D" w:rsidRPr="00205DDF">
        <w:rPr>
          <w:sz w:val="24"/>
          <w:szCs w:val="24"/>
        </w:rPr>
        <w:t>соответствия требованиям безопасности</w:t>
      </w:r>
      <w:r w:rsidRPr="00205DDF">
        <w:rPr>
          <w:sz w:val="24"/>
          <w:szCs w:val="24"/>
        </w:rPr>
        <w:t>;</w:t>
      </w:r>
    </w:p>
    <w:p w:rsidR="00FB7AEF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наличие заключени</w:t>
      </w:r>
      <w:r w:rsidR="00FB7AEF" w:rsidRPr="00205DDF">
        <w:rPr>
          <w:sz w:val="24"/>
          <w:szCs w:val="24"/>
        </w:rPr>
        <w:t>я</w:t>
      </w:r>
      <w:r w:rsidRPr="00205DDF">
        <w:rPr>
          <w:sz w:val="24"/>
          <w:szCs w:val="24"/>
        </w:rPr>
        <w:t xml:space="preserve"> о соответствии требованиям СанПиН и други</w:t>
      </w:r>
      <w:r w:rsidR="00FB7AEF" w:rsidRPr="00205DDF">
        <w:rPr>
          <w:sz w:val="24"/>
          <w:szCs w:val="24"/>
        </w:rPr>
        <w:t>м</w:t>
      </w:r>
      <w:r w:rsidRPr="00205DDF">
        <w:rPr>
          <w:sz w:val="24"/>
          <w:szCs w:val="24"/>
        </w:rPr>
        <w:t xml:space="preserve"> документ</w:t>
      </w:r>
      <w:r w:rsidR="00FB7AEF" w:rsidRPr="00205DDF">
        <w:rPr>
          <w:sz w:val="24"/>
          <w:szCs w:val="24"/>
        </w:rPr>
        <w:t>ам</w:t>
      </w:r>
      <w:r w:rsidRPr="00205DDF">
        <w:rPr>
          <w:sz w:val="24"/>
          <w:szCs w:val="24"/>
        </w:rPr>
        <w:t xml:space="preserve">, </w:t>
      </w:r>
      <w:r w:rsidR="00FB7AEF" w:rsidRPr="00205DDF">
        <w:rPr>
          <w:sz w:val="24"/>
          <w:szCs w:val="24"/>
        </w:rPr>
        <w:t>устанавливающим требования к</w:t>
      </w:r>
      <w:r w:rsidRPr="00205DDF">
        <w:rPr>
          <w:sz w:val="24"/>
          <w:szCs w:val="24"/>
        </w:rPr>
        <w:t xml:space="preserve"> качеств</w:t>
      </w:r>
      <w:r w:rsidR="00FB7AEF" w:rsidRPr="00205DDF">
        <w:rPr>
          <w:sz w:val="24"/>
          <w:szCs w:val="24"/>
        </w:rPr>
        <w:t>у</w:t>
      </w:r>
      <w:r w:rsidRPr="00205DDF">
        <w:rPr>
          <w:sz w:val="24"/>
          <w:szCs w:val="24"/>
        </w:rPr>
        <w:t xml:space="preserve"> и </w:t>
      </w:r>
      <w:r w:rsidR="00FB7AEF" w:rsidRPr="00205DDF">
        <w:rPr>
          <w:sz w:val="24"/>
          <w:szCs w:val="24"/>
        </w:rPr>
        <w:t xml:space="preserve">экологической </w:t>
      </w:r>
      <w:r w:rsidRPr="00205DDF">
        <w:rPr>
          <w:sz w:val="24"/>
          <w:szCs w:val="24"/>
        </w:rPr>
        <w:t>безопасност</w:t>
      </w:r>
      <w:r w:rsidR="00FB7AEF" w:rsidRPr="00205DDF">
        <w:rPr>
          <w:sz w:val="24"/>
          <w:szCs w:val="24"/>
        </w:rPr>
        <w:t>и продукции</w:t>
      </w:r>
      <w:r w:rsidR="004D4E32" w:rsidRPr="00205DDF">
        <w:rPr>
          <w:sz w:val="24"/>
          <w:szCs w:val="24"/>
        </w:rPr>
        <w:t>.</w:t>
      </w:r>
      <w:r w:rsidRPr="00205DDF">
        <w:rPr>
          <w:sz w:val="24"/>
          <w:szCs w:val="24"/>
        </w:rPr>
        <w:t xml:space="preserve"> </w:t>
      </w: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 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570BE" w:rsidRPr="00205DDF" w:rsidRDefault="00B570BE" w:rsidP="00B570BE">
      <w:pPr>
        <w:pStyle w:val="ae"/>
        <w:numPr>
          <w:ilvl w:val="1"/>
          <w:numId w:val="4"/>
        </w:numPr>
        <w:tabs>
          <w:tab w:val="left" w:pos="0"/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vanish/>
          <w:sz w:val="24"/>
          <w:szCs w:val="24"/>
        </w:rPr>
      </w:pPr>
    </w:p>
    <w:p w:rsidR="00612811" w:rsidRPr="00205DDF" w:rsidRDefault="00642A8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D32CEF" w:rsidRPr="00205DDF">
        <w:rPr>
          <w:bCs/>
          <w:sz w:val="24"/>
          <w:szCs w:val="24"/>
        </w:rPr>
        <w:t>ные муфты</w:t>
      </w:r>
      <w:r w:rsidR="004E144D" w:rsidRPr="00205DDF">
        <w:rPr>
          <w:bCs/>
          <w:sz w:val="24"/>
          <w:szCs w:val="24"/>
        </w:rPr>
        <w:t xml:space="preserve"> должн</w:t>
      </w:r>
      <w:r w:rsidR="00D32CEF" w:rsidRPr="00205DDF">
        <w:rPr>
          <w:bCs/>
          <w:sz w:val="24"/>
          <w:szCs w:val="24"/>
        </w:rPr>
        <w:t>ы</w:t>
      </w:r>
      <w:r w:rsidR="004E144D" w:rsidRPr="00205DDF">
        <w:rPr>
          <w:bCs/>
          <w:sz w:val="24"/>
          <w:szCs w:val="24"/>
        </w:rPr>
        <w:t xml:space="preserve"> с</w:t>
      </w:r>
      <w:r w:rsidR="00612811" w:rsidRPr="00205DDF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05DDF">
        <w:rPr>
          <w:bCs/>
          <w:sz w:val="24"/>
          <w:szCs w:val="24"/>
        </w:rPr>
        <w:t>ебованиям</w:t>
      </w:r>
      <w:r w:rsidR="00612811" w:rsidRPr="00205DDF">
        <w:rPr>
          <w:bCs/>
          <w:sz w:val="24"/>
          <w:szCs w:val="24"/>
        </w:rPr>
        <w:t>:</w:t>
      </w:r>
    </w:p>
    <w:p w:rsidR="000F4E96" w:rsidRPr="00205DDF" w:rsidRDefault="00584F3F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ГОСТ </w:t>
      </w:r>
      <w:r w:rsidR="0021292B" w:rsidRPr="00205DDF">
        <w:rPr>
          <w:sz w:val="24"/>
          <w:szCs w:val="24"/>
        </w:rPr>
        <w:t>1</w:t>
      </w:r>
      <w:r w:rsidR="00BF4767" w:rsidRPr="00205DDF">
        <w:rPr>
          <w:sz w:val="24"/>
          <w:szCs w:val="24"/>
        </w:rPr>
        <w:t>3781.0</w:t>
      </w:r>
      <w:r w:rsidRPr="00205DDF">
        <w:rPr>
          <w:sz w:val="24"/>
          <w:szCs w:val="24"/>
        </w:rPr>
        <w:t>-</w:t>
      </w:r>
      <w:r w:rsidR="00BF4767" w:rsidRPr="00205DDF">
        <w:rPr>
          <w:sz w:val="24"/>
          <w:szCs w:val="24"/>
        </w:rPr>
        <w:t>86</w:t>
      </w:r>
      <w:r w:rsidRPr="00205DDF">
        <w:rPr>
          <w:sz w:val="24"/>
          <w:szCs w:val="24"/>
        </w:rPr>
        <w:t xml:space="preserve"> «</w:t>
      </w:r>
      <w:r w:rsidR="00BF4767" w:rsidRPr="00205DDF">
        <w:rPr>
          <w:sz w:val="24"/>
          <w:szCs w:val="24"/>
        </w:rPr>
        <w:t>Муфты для силовых кабелей на напряжение до 35 кВ включительно.  Общие технические условия</w:t>
      </w:r>
      <w:r w:rsidR="00141439" w:rsidRPr="00205DDF">
        <w:rPr>
          <w:sz w:val="24"/>
          <w:szCs w:val="24"/>
        </w:rPr>
        <w:t>»</w:t>
      </w:r>
      <w:r w:rsidR="00766561" w:rsidRPr="00205DDF">
        <w:rPr>
          <w:sz w:val="24"/>
          <w:szCs w:val="24"/>
        </w:rPr>
        <w:t>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05DDF" w:rsidRPr="00205DDF" w:rsidRDefault="00612811" w:rsidP="00706A47">
      <w:pPr>
        <w:pStyle w:val="ae"/>
        <w:numPr>
          <w:ilvl w:val="1"/>
          <w:numId w:val="3"/>
        </w:numPr>
        <w:spacing w:line="276" w:lineRule="auto"/>
        <w:ind w:left="142" w:firstLine="709"/>
        <w:rPr>
          <w:sz w:val="24"/>
          <w:szCs w:val="24"/>
        </w:rPr>
      </w:pPr>
      <w:r w:rsidRPr="00205DDF">
        <w:rPr>
          <w:bCs/>
          <w:sz w:val="24"/>
          <w:szCs w:val="24"/>
        </w:rPr>
        <w:t>Упаковка, транспортирование, условия и сроки хранения.</w:t>
      </w:r>
      <w:r w:rsidR="00205DDF">
        <w:rPr>
          <w:bCs/>
          <w:sz w:val="24"/>
          <w:szCs w:val="24"/>
        </w:rPr>
        <w:t xml:space="preserve"> </w:t>
      </w:r>
    </w:p>
    <w:p w:rsidR="00716719" w:rsidRPr="00205DDF" w:rsidRDefault="006004F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Упаковка,</w:t>
      </w:r>
      <w:r w:rsidR="00E5567C" w:rsidRPr="00205DDF">
        <w:rPr>
          <w:bCs/>
          <w:sz w:val="24"/>
          <w:szCs w:val="24"/>
        </w:rPr>
        <w:t xml:space="preserve"> маркировка, </w:t>
      </w:r>
      <w:r w:rsidR="002E6C8A" w:rsidRPr="00205DDF">
        <w:rPr>
          <w:bCs/>
          <w:sz w:val="24"/>
          <w:szCs w:val="24"/>
        </w:rPr>
        <w:t>транспортирование</w:t>
      </w:r>
      <w:r w:rsidRPr="00205DDF">
        <w:rPr>
          <w:bCs/>
          <w:sz w:val="24"/>
          <w:szCs w:val="24"/>
        </w:rPr>
        <w:t>,</w:t>
      </w:r>
      <w:r w:rsidR="002E6C8A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условия и сроки хранения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2E6C8A" w:rsidRPr="00205DDF">
        <w:rPr>
          <w:bCs/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>,</w:t>
      </w:r>
      <w:r w:rsidR="0076780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 </w:t>
      </w:r>
      <w:r w:rsidR="00767806" w:rsidRPr="00205DDF">
        <w:rPr>
          <w:bCs/>
          <w:sz w:val="24"/>
          <w:szCs w:val="24"/>
        </w:rPr>
        <w:t xml:space="preserve">ГОСТ 23216, </w:t>
      </w:r>
      <w:r w:rsidR="00612811" w:rsidRPr="00205DDF">
        <w:rPr>
          <w:bCs/>
          <w:sz w:val="24"/>
          <w:szCs w:val="24"/>
        </w:rPr>
        <w:t>ГОСТ 14192</w:t>
      </w:r>
      <w:r w:rsidR="002E6C8A" w:rsidRPr="00205DDF">
        <w:rPr>
          <w:bCs/>
          <w:sz w:val="24"/>
          <w:szCs w:val="24"/>
        </w:rPr>
        <w:t xml:space="preserve"> </w:t>
      </w:r>
      <w:r w:rsidR="00C4476E" w:rsidRPr="00205DDF">
        <w:rPr>
          <w:bCs/>
          <w:sz w:val="24"/>
          <w:szCs w:val="24"/>
        </w:rPr>
        <w:t>–</w:t>
      </w:r>
      <w:r w:rsidR="002E6C8A" w:rsidRPr="00205DDF">
        <w:rPr>
          <w:bCs/>
          <w:sz w:val="24"/>
          <w:szCs w:val="24"/>
        </w:rPr>
        <w:t xml:space="preserve"> 96</w:t>
      </w:r>
      <w:r w:rsidR="00C4476E" w:rsidRPr="00205DDF">
        <w:rPr>
          <w:bCs/>
          <w:sz w:val="24"/>
          <w:szCs w:val="24"/>
        </w:rPr>
        <w:t xml:space="preserve">, </w:t>
      </w:r>
      <w:r w:rsidR="006148E7" w:rsidRPr="00205DDF">
        <w:rPr>
          <w:bCs/>
          <w:sz w:val="24"/>
          <w:szCs w:val="24"/>
        </w:rPr>
        <w:t xml:space="preserve">ГОСТ 18690, </w:t>
      </w:r>
      <w:r w:rsidR="00C573B1" w:rsidRPr="00205DDF">
        <w:rPr>
          <w:bCs/>
          <w:sz w:val="24"/>
          <w:szCs w:val="24"/>
        </w:rPr>
        <w:t xml:space="preserve">ГОСТ 13781.0-86 </w:t>
      </w:r>
      <w:r w:rsidR="002E6C8A" w:rsidRPr="00205DDF">
        <w:rPr>
          <w:bCs/>
          <w:sz w:val="24"/>
          <w:szCs w:val="24"/>
        </w:rPr>
        <w:t>или соответствующих МЭК</w:t>
      </w:r>
      <w:r w:rsidR="00612811" w:rsidRPr="00205DDF">
        <w:rPr>
          <w:bCs/>
          <w:sz w:val="24"/>
          <w:szCs w:val="24"/>
        </w:rPr>
        <w:t xml:space="preserve">. </w:t>
      </w:r>
      <w:r w:rsidR="003A2F10" w:rsidRPr="00205DDF">
        <w:rPr>
          <w:bCs/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205DDF">
        <w:rPr>
          <w:bCs/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205DDF">
        <w:rPr>
          <w:bCs/>
          <w:sz w:val="24"/>
          <w:szCs w:val="24"/>
        </w:rPr>
        <w:t>продукции</w:t>
      </w:r>
      <w:r w:rsidR="00612811" w:rsidRPr="00205DDF">
        <w:rPr>
          <w:bCs/>
          <w:sz w:val="24"/>
          <w:szCs w:val="24"/>
        </w:rPr>
        <w:t>.</w:t>
      </w:r>
    </w:p>
    <w:p w:rsidR="00ED644C" w:rsidRPr="00205DDF" w:rsidRDefault="00384D9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Правила приемки</w:t>
      </w:r>
      <w:r w:rsidR="00C4476E" w:rsidRPr="00205DDF">
        <w:rPr>
          <w:bCs/>
          <w:sz w:val="24"/>
          <w:szCs w:val="24"/>
        </w:rPr>
        <w:t xml:space="preserve">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требованиям </w:t>
      </w:r>
      <w:r w:rsidR="00E95246" w:rsidRPr="00205DDF">
        <w:rPr>
          <w:bCs/>
          <w:sz w:val="24"/>
          <w:szCs w:val="24"/>
        </w:rPr>
        <w:t>ГОСТ 13781.0-86</w:t>
      </w:r>
      <w:r w:rsidR="00D37612" w:rsidRPr="00205DDF">
        <w:rPr>
          <w:bCs/>
          <w:sz w:val="24"/>
          <w:szCs w:val="24"/>
        </w:rPr>
        <w:t>.</w:t>
      </w:r>
    </w:p>
    <w:p w:rsidR="00DE0EA0" w:rsidRPr="00205DDF" w:rsidRDefault="00DF2EED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Способ укладки и транспортировки </w:t>
      </w:r>
      <w:r w:rsidR="00D32CEF" w:rsidRPr="00205DDF">
        <w:rPr>
          <w:bCs/>
          <w:sz w:val="24"/>
          <w:szCs w:val="24"/>
        </w:rPr>
        <w:t>кабельных муфт</w:t>
      </w:r>
      <w:r w:rsidR="0049786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F64478" w:rsidRPr="00205DDF" w:rsidRDefault="00DE0EA0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Кабельные муфты должны быть упакованы в ящики, изготовленные по нормативно-технической документации в соответствии с требованиями ГОСТ 2991-76 и ГОСТ 5959-80. В один ящик с кабельными муфтами должны быть помещены в отдельной упаковке монтажные материалы, а также должен быть вложен упаковочный лист. Число кабельных муфт, упакованных в один ящик, и способ упаковывания монтажных материалов должны быть указаны в стандартах или технических условиях на муфты конкретных типов.  </w:t>
      </w:r>
      <w:r w:rsidR="00F64478" w:rsidRPr="00205DDF">
        <w:rPr>
          <w:bCs/>
          <w:sz w:val="24"/>
          <w:szCs w:val="24"/>
        </w:rPr>
        <w:t xml:space="preserve"> </w:t>
      </w:r>
    </w:p>
    <w:p w:rsidR="0024201B" w:rsidRPr="00205DDF" w:rsidRDefault="0024201B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Каждая партия </w:t>
      </w:r>
      <w:r w:rsidR="00642A8E" w:rsidRPr="00205DDF">
        <w:rPr>
          <w:bCs/>
          <w:sz w:val="24"/>
          <w:szCs w:val="24"/>
        </w:rPr>
        <w:t>кабел</w:t>
      </w:r>
      <w:r w:rsidR="00D32CEF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 должна подвергаться приемо-сдаточным испытаниям </w:t>
      </w:r>
      <w:r w:rsidR="00C07D2C" w:rsidRPr="00205DDF">
        <w:rPr>
          <w:bCs/>
          <w:sz w:val="24"/>
          <w:szCs w:val="24"/>
        </w:rPr>
        <w:t xml:space="preserve">в соответствие с </w:t>
      </w:r>
      <w:r w:rsidR="00D37612" w:rsidRPr="00205DDF">
        <w:rPr>
          <w:bCs/>
          <w:sz w:val="24"/>
          <w:szCs w:val="24"/>
        </w:rPr>
        <w:t>ГОСТ 1</w:t>
      </w:r>
      <w:r w:rsidR="00BF4767" w:rsidRPr="00205DDF">
        <w:rPr>
          <w:bCs/>
          <w:sz w:val="24"/>
          <w:szCs w:val="24"/>
        </w:rPr>
        <w:t>3781.0</w:t>
      </w:r>
      <w:r w:rsidR="00D37612" w:rsidRPr="00205DDF">
        <w:rPr>
          <w:bCs/>
          <w:sz w:val="24"/>
          <w:szCs w:val="24"/>
        </w:rPr>
        <w:t>-</w:t>
      </w:r>
      <w:r w:rsidR="00BF4767" w:rsidRPr="00205DDF">
        <w:rPr>
          <w:bCs/>
          <w:sz w:val="24"/>
          <w:szCs w:val="24"/>
        </w:rPr>
        <w:t>86</w:t>
      </w:r>
      <w:r w:rsidR="00DE0EA0" w:rsidRPr="00205DDF">
        <w:rPr>
          <w:bCs/>
          <w:sz w:val="24"/>
          <w:szCs w:val="24"/>
        </w:rPr>
        <w:t>.</w:t>
      </w:r>
    </w:p>
    <w:p w:rsidR="00DF2EED" w:rsidRPr="00205DDF" w:rsidRDefault="00DF2EED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момента поставки.</w:t>
      </w:r>
    </w:p>
    <w:p w:rsidR="006331DC" w:rsidRPr="00205DDF" w:rsidRDefault="006331DC" w:rsidP="00612811">
      <w:pPr>
        <w:spacing w:line="276" w:lineRule="auto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Гарантийные обязательства.</w:t>
      </w:r>
    </w:p>
    <w:p w:rsidR="004F4E9E" w:rsidRPr="00205DDF" w:rsidRDefault="00612811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Гарантия на поставляем</w:t>
      </w:r>
      <w:r w:rsidR="009465AC" w:rsidRPr="00205DDF">
        <w:rPr>
          <w:bCs/>
          <w:sz w:val="24"/>
          <w:szCs w:val="24"/>
        </w:rPr>
        <w:t>ы</w:t>
      </w:r>
      <w:r w:rsidR="00CB23BB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9465AC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05DDF">
        <w:rPr>
          <w:bCs/>
          <w:sz w:val="24"/>
          <w:szCs w:val="24"/>
        </w:rPr>
        <w:t>60</w:t>
      </w:r>
      <w:r w:rsidRPr="00205DDF">
        <w:rPr>
          <w:bCs/>
          <w:sz w:val="24"/>
          <w:szCs w:val="24"/>
        </w:rPr>
        <w:t xml:space="preserve"> месяц</w:t>
      </w:r>
      <w:r w:rsidR="00DF2EED" w:rsidRPr="00205DDF">
        <w:rPr>
          <w:bCs/>
          <w:sz w:val="24"/>
          <w:szCs w:val="24"/>
        </w:rPr>
        <w:t>ев</w:t>
      </w:r>
      <w:r w:rsidRPr="00205DDF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05DDF">
        <w:rPr>
          <w:bCs/>
          <w:sz w:val="24"/>
          <w:szCs w:val="24"/>
        </w:rPr>
        <w:t>их</w:t>
      </w:r>
      <w:r w:rsidR="009465AC" w:rsidRPr="00205DDF">
        <w:rPr>
          <w:bCs/>
          <w:sz w:val="24"/>
          <w:szCs w:val="24"/>
        </w:rPr>
        <w:t xml:space="preserve"> ввода</w:t>
      </w:r>
      <w:r w:rsidRPr="00205DDF">
        <w:rPr>
          <w:bCs/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87B03" w:rsidRPr="00205DDF">
        <w:rPr>
          <w:bCs/>
          <w:sz w:val="24"/>
          <w:szCs w:val="24"/>
        </w:rPr>
        <w:t>Покупателем</w:t>
      </w:r>
      <w:r w:rsidR="00310587" w:rsidRPr="00205DDF">
        <w:rPr>
          <w:bCs/>
          <w:sz w:val="24"/>
          <w:szCs w:val="24"/>
        </w:rPr>
        <w:t>, устранять любые дефекты</w:t>
      </w:r>
      <w:r w:rsidRPr="00205DDF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05DDF">
        <w:rPr>
          <w:bCs/>
          <w:sz w:val="24"/>
          <w:szCs w:val="24"/>
        </w:rPr>
        <w:t>кабельной муфты</w:t>
      </w:r>
      <w:r w:rsidR="00310587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из строя</w:t>
      </w:r>
      <w:r w:rsidR="00310587" w:rsidRPr="00205DDF">
        <w:rPr>
          <w:bCs/>
          <w:sz w:val="24"/>
          <w:szCs w:val="24"/>
        </w:rPr>
        <w:t>, П</w:t>
      </w:r>
      <w:r w:rsidRPr="00205DDF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05DDF">
        <w:rPr>
          <w:bCs/>
          <w:sz w:val="24"/>
          <w:szCs w:val="24"/>
        </w:rPr>
        <w:t>10</w:t>
      </w:r>
      <w:r w:rsidR="00094AC3" w:rsidRPr="00205DDF">
        <w:rPr>
          <w:bCs/>
          <w:sz w:val="24"/>
          <w:szCs w:val="24"/>
        </w:rPr>
        <w:t xml:space="preserve"> календарных</w:t>
      </w:r>
      <w:r w:rsidRPr="00205DDF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05DDF">
        <w:rPr>
          <w:bCs/>
          <w:sz w:val="24"/>
          <w:szCs w:val="24"/>
        </w:rPr>
        <w:t>Покупателя</w:t>
      </w:r>
      <w:r w:rsidRPr="00205DDF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05DDF" w:rsidRDefault="00590397" w:rsidP="006E14E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EA00A8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Требования к надежности и </w:t>
      </w:r>
      <w:r w:rsidR="00612811" w:rsidRPr="00205DDF">
        <w:rPr>
          <w:b/>
          <w:bCs/>
          <w:sz w:val="24"/>
          <w:szCs w:val="24"/>
        </w:rPr>
        <w:t xml:space="preserve">живучести </w:t>
      </w:r>
      <w:r w:rsidR="000D4FD2" w:rsidRPr="00205DDF">
        <w:rPr>
          <w:b/>
          <w:bCs/>
          <w:sz w:val="24"/>
          <w:szCs w:val="24"/>
        </w:rPr>
        <w:t>продукции</w:t>
      </w:r>
      <w:r w:rsidR="00612811" w:rsidRPr="00205DDF">
        <w:rPr>
          <w:b/>
          <w:bCs/>
          <w:sz w:val="24"/>
          <w:szCs w:val="24"/>
        </w:rPr>
        <w:t>.</w:t>
      </w:r>
    </w:p>
    <w:p w:rsidR="00612811" w:rsidRPr="00205DDF" w:rsidRDefault="00642A8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DD2421" w:rsidRPr="00205DDF">
        <w:rPr>
          <w:bCs/>
          <w:sz w:val="24"/>
          <w:szCs w:val="24"/>
        </w:rPr>
        <w:t xml:space="preserve"> должн</w:t>
      </w:r>
      <w:r w:rsidR="00CB23BB" w:rsidRPr="00205DDF">
        <w:rPr>
          <w:bCs/>
          <w:sz w:val="24"/>
          <w:szCs w:val="24"/>
        </w:rPr>
        <w:t>ы</w:t>
      </w:r>
      <w:r w:rsidR="00DD2421" w:rsidRPr="00205DDF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05DDF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05DDF">
        <w:rPr>
          <w:bCs/>
          <w:sz w:val="24"/>
          <w:szCs w:val="24"/>
        </w:rPr>
        <w:t>30 лет</w:t>
      </w:r>
      <w:r w:rsidR="00612811" w:rsidRPr="00205DDF">
        <w:rPr>
          <w:bCs/>
          <w:sz w:val="24"/>
          <w:szCs w:val="24"/>
        </w:rPr>
        <w:t>.</w:t>
      </w:r>
    </w:p>
    <w:p w:rsidR="004F4E9E" w:rsidRPr="00205DDF" w:rsidRDefault="004F4E9E" w:rsidP="0061281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6004FC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Маркировка, с</w:t>
      </w:r>
      <w:r w:rsidR="00612811" w:rsidRPr="00205DDF">
        <w:rPr>
          <w:b/>
          <w:bCs/>
          <w:sz w:val="24"/>
          <w:szCs w:val="24"/>
        </w:rPr>
        <w:t>остав технической и эксплуатационной  документации.</w:t>
      </w:r>
    </w:p>
    <w:p w:rsidR="006331DC" w:rsidRPr="00205DDF" w:rsidRDefault="006331D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lastRenderedPageBreak/>
        <w:t>документы по монтажу и эксплуатации, утвержденные в установленном порядке на русском языке;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</w:t>
      </w:r>
      <w:r w:rsidR="00292907">
        <w:rPr>
          <w:sz w:val="24"/>
          <w:szCs w:val="24"/>
        </w:rPr>
        <w:t>.</w:t>
      </w:r>
    </w:p>
    <w:p w:rsidR="005A2527" w:rsidRPr="00205DDF" w:rsidRDefault="00C9764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Маркировка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BC5975" w:rsidRPr="00205DDF">
        <w:rPr>
          <w:bCs/>
          <w:sz w:val="24"/>
          <w:szCs w:val="24"/>
        </w:rPr>
        <w:t xml:space="preserve">должна соответствовать требованиям </w:t>
      </w:r>
      <w:r w:rsidR="00774324" w:rsidRPr="00205DDF">
        <w:rPr>
          <w:bCs/>
          <w:sz w:val="24"/>
          <w:szCs w:val="24"/>
        </w:rPr>
        <w:t xml:space="preserve">ГОСТ 18690, </w:t>
      </w:r>
      <w:r w:rsidR="00FE3F0A" w:rsidRPr="00205DDF">
        <w:rPr>
          <w:bCs/>
          <w:sz w:val="24"/>
          <w:szCs w:val="24"/>
        </w:rPr>
        <w:t>ГОСТ 13781.0-86</w:t>
      </w:r>
      <w:r w:rsidR="00E226B0" w:rsidRPr="00205DDF">
        <w:rPr>
          <w:bCs/>
          <w:sz w:val="24"/>
          <w:szCs w:val="24"/>
        </w:rPr>
        <w:t>.</w:t>
      </w:r>
      <w:r w:rsidR="00897389" w:rsidRPr="00205DDF">
        <w:rPr>
          <w:bCs/>
          <w:sz w:val="24"/>
          <w:szCs w:val="24"/>
        </w:rPr>
        <w:t xml:space="preserve"> Маркировка кабельных муфт, содержание и способ нанесения ее указывается в стандартах или технических условиях не муфты конкретных типов.</w:t>
      </w:r>
    </w:p>
    <w:p w:rsidR="00897389" w:rsidRPr="00205DDF" w:rsidRDefault="00897389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4F4E9E" w:rsidRPr="00205DDF" w:rsidRDefault="004F4E9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По всем видам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205DDF">
        <w:rPr>
          <w:bCs/>
          <w:sz w:val="24"/>
          <w:szCs w:val="24"/>
        </w:rPr>
        <w:t>-2006</w:t>
      </w:r>
      <w:r w:rsidRPr="00205DDF">
        <w:rPr>
          <w:bCs/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CB23BB" w:rsidRPr="00205DDF">
        <w:rPr>
          <w:bCs/>
          <w:sz w:val="24"/>
          <w:szCs w:val="24"/>
        </w:rPr>
        <w:t>ых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</w:t>
      </w:r>
      <w:r w:rsidR="00CB23BB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. </w:t>
      </w:r>
    </w:p>
    <w:p w:rsidR="005D17A5" w:rsidRPr="00205DDF" w:rsidRDefault="005D17A5" w:rsidP="00716719">
      <w:pPr>
        <w:pStyle w:val="ae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Правила приемки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612811" w:rsidRPr="003B03FA" w:rsidRDefault="003D7943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 xml:space="preserve">Каждая партия </w:t>
      </w:r>
      <w:r w:rsidR="00CB23BB" w:rsidRPr="003B03FA">
        <w:rPr>
          <w:bCs/>
          <w:sz w:val="24"/>
          <w:szCs w:val="24"/>
        </w:rPr>
        <w:t>кабельных муфт</w:t>
      </w:r>
      <w:r w:rsidRPr="003B03FA">
        <w:rPr>
          <w:bCs/>
          <w:sz w:val="24"/>
          <w:szCs w:val="24"/>
        </w:rPr>
        <w:t xml:space="preserve"> должна пройти</w:t>
      </w:r>
      <w:r w:rsidR="00612811" w:rsidRPr="003B03FA">
        <w:rPr>
          <w:bCs/>
          <w:sz w:val="24"/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3B03FA">
        <w:rPr>
          <w:bCs/>
          <w:sz w:val="24"/>
          <w:szCs w:val="24"/>
        </w:rPr>
        <w:t>их</w:t>
      </w:r>
      <w:r w:rsidR="00612811" w:rsidRPr="003B03FA">
        <w:rPr>
          <w:bCs/>
          <w:sz w:val="24"/>
          <w:szCs w:val="24"/>
        </w:rPr>
        <w:t xml:space="preserve"> на склад.</w:t>
      </w:r>
    </w:p>
    <w:p w:rsidR="00612811" w:rsidRPr="003B03FA" w:rsidRDefault="00612811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05DDF" w:rsidRDefault="006331DC" w:rsidP="00DC7833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05DDF" w:rsidRDefault="0090336D" w:rsidP="00451C4D">
      <w:pPr>
        <w:rPr>
          <w:sz w:val="24"/>
          <w:szCs w:val="24"/>
        </w:rPr>
      </w:pPr>
    </w:p>
    <w:p w:rsidR="00C23CA7" w:rsidRPr="00205DDF" w:rsidRDefault="00C23CA7" w:rsidP="00C23CA7">
      <w:pPr>
        <w:ind w:firstLine="0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A5CA5" w:rsidRPr="00205DDF" w:rsidRDefault="00C23CA7" w:rsidP="00C23CA7">
      <w:pPr>
        <w:ind w:firstLine="0"/>
        <w:rPr>
          <w:color w:val="00B0F0"/>
          <w:sz w:val="24"/>
          <w:szCs w:val="24"/>
        </w:rPr>
      </w:pPr>
      <w:r w:rsidRPr="00205DDF">
        <w:rPr>
          <w:sz w:val="24"/>
          <w:szCs w:val="24"/>
        </w:rPr>
        <w:t xml:space="preserve">                                       должность                                                     подпись                       Фамилия И.О.         </w:t>
      </w:r>
    </w:p>
    <w:sectPr w:rsidR="008A5CA5" w:rsidRPr="00205DDF" w:rsidSect="00C3258B">
      <w:headerReference w:type="even" r:id="rId8"/>
      <w:footerReference w:type="default" r:id="rId9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1BB4" w:rsidRDefault="00931BB4">
      <w:r>
        <w:separator/>
      </w:r>
    </w:p>
  </w:endnote>
  <w:endnote w:type="continuationSeparator" w:id="0">
    <w:p w:rsidR="00931BB4" w:rsidRDefault="00931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258B" w:rsidRPr="00C3258B" w:rsidRDefault="00834412">
    <w:pPr>
      <w:pStyle w:val="aa"/>
      <w:jc w:val="right"/>
      <w:rPr>
        <w:sz w:val="18"/>
        <w:szCs w:val="18"/>
      </w:rPr>
    </w:pPr>
    <w:r w:rsidRPr="00C3258B">
      <w:rPr>
        <w:sz w:val="18"/>
        <w:szCs w:val="18"/>
      </w:rPr>
      <w:fldChar w:fldCharType="begin"/>
    </w:r>
    <w:r w:rsidR="00C3258B" w:rsidRPr="00C3258B">
      <w:rPr>
        <w:sz w:val="18"/>
        <w:szCs w:val="18"/>
      </w:rPr>
      <w:instrText xml:space="preserve"> PAGE   \* MERGEFORMAT </w:instrText>
    </w:r>
    <w:r w:rsidRPr="00C3258B">
      <w:rPr>
        <w:sz w:val="18"/>
        <w:szCs w:val="18"/>
      </w:rPr>
      <w:fldChar w:fldCharType="separate"/>
    </w:r>
    <w:r w:rsidR="00EB522B">
      <w:rPr>
        <w:noProof/>
        <w:sz w:val="18"/>
        <w:szCs w:val="18"/>
      </w:rPr>
      <w:t>5</w:t>
    </w:r>
    <w:r w:rsidRPr="00C3258B">
      <w:rPr>
        <w:sz w:val="18"/>
        <w:szCs w:val="18"/>
      </w:rPr>
      <w:fldChar w:fldCharType="end"/>
    </w:r>
    <w:r w:rsidR="00C3258B" w:rsidRPr="00C3258B">
      <w:rPr>
        <w:sz w:val="18"/>
        <w:szCs w:val="18"/>
      </w:rPr>
      <w:t xml:space="preserve"> из 5</w:t>
    </w:r>
  </w:p>
  <w:p w:rsidR="00C3258B" w:rsidRDefault="00C3258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1BB4" w:rsidRDefault="00931BB4">
      <w:r>
        <w:separator/>
      </w:r>
    </w:p>
  </w:footnote>
  <w:footnote w:type="continuationSeparator" w:id="0">
    <w:p w:rsidR="00931BB4" w:rsidRDefault="00931B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9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14"/>
  </w:num>
  <w:num w:numId="4">
    <w:abstractNumId w:val="5"/>
  </w:num>
  <w:num w:numId="5">
    <w:abstractNumId w:val="15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7"/>
  </w:num>
  <w:num w:numId="13">
    <w:abstractNumId w:val="12"/>
  </w:num>
  <w:num w:numId="14">
    <w:abstractNumId w:val="18"/>
  </w:num>
  <w:num w:numId="15">
    <w:abstractNumId w:val="13"/>
  </w:num>
  <w:num w:numId="16">
    <w:abstractNumId w:val="4"/>
  </w:num>
  <w:num w:numId="17">
    <w:abstractNumId w:val="3"/>
  </w:num>
  <w:num w:numId="18">
    <w:abstractNumId w:val="20"/>
  </w:num>
  <w:num w:numId="19">
    <w:abstractNumId w:val="11"/>
  </w:num>
  <w:num w:numId="20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86CC3"/>
    <w:rsid w:val="003918DA"/>
    <w:rsid w:val="00391F3C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4173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850"/>
    <w:rsid w:val="00897389"/>
    <w:rsid w:val="008A0375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1BB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40BAC"/>
    <w:rsid w:val="00A420E1"/>
    <w:rsid w:val="00A4321E"/>
    <w:rsid w:val="00A44725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165B"/>
    <w:rsid w:val="00EB415F"/>
    <w:rsid w:val="00EB522B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6C22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6E8BE33-1DAA-4503-AA34-9101221AA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1074F3-B65F-41B3-9B69-A238E81CB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1631</Words>
  <Characters>9302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Бордунов Александр Юрьевич</cp:lastModifiedBy>
  <cp:revision>2</cp:revision>
  <cp:lastPrinted>2010-09-30T13:29:00Z</cp:lastPrinted>
  <dcterms:created xsi:type="dcterms:W3CDTF">2014-07-14T14:32:00Z</dcterms:created>
  <dcterms:modified xsi:type="dcterms:W3CDTF">2014-07-14T14:32:00Z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